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"/>
        <w:ind w:left="1786"/>
      </w:pPr>
      <w:r>
        <w:rPr/>
        <w:t>國立高雄大學工學院教師升等案應附資料清單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443"/>
        <w:gridCol w:w="1212"/>
        <w:gridCol w:w="2624"/>
        <w:gridCol w:w="776"/>
      </w:tblGrid>
      <w:tr>
        <w:trPr>
          <w:trHeight w:val="604" w:hRule="atLeast"/>
        </w:trPr>
        <w:tc>
          <w:tcPr>
            <w:tcW w:w="593" w:type="dxa"/>
            <w:shd w:val="clear" w:color="auto" w:fill="C0C0C0"/>
          </w:tcPr>
          <w:p>
            <w:pPr>
              <w:pStyle w:val="TableParagraph"/>
              <w:spacing w:line="323" w:lineRule="exact"/>
              <w:ind w:left="57"/>
              <w:rPr>
                <w:sz w:val="24"/>
              </w:rPr>
            </w:pPr>
            <w:r>
              <w:rPr>
                <w:sz w:val="24"/>
              </w:rPr>
              <w:t>提案</w:t>
            </w:r>
          </w:p>
          <w:p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9055" w:type="dxa"/>
            <w:gridSpan w:val="4"/>
          </w:tcPr>
          <w:p>
            <w:pPr>
              <w:pStyle w:val="TableParagraph"/>
              <w:spacing w:before="18"/>
              <w:ind w:left="560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依收件先後順序由院辦編寫</w:t>
            </w:r>
            <w:r>
              <w:rPr>
                <w:rFonts w:ascii="Times New Roman" w:eastAsia="Times New Roman"/>
                <w:color w:val="FF0000"/>
                <w:sz w:val="24"/>
              </w:rPr>
              <w:t>)</w:t>
            </w:r>
          </w:p>
        </w:tc>
      </w:tr>
      <w:tr>
        <w:trPr>
          <w:trHeight w:val="640" w:hRule="atLeast"/>
        </w:trPr>
        <w:tc>
          <w:tcPr>
            <w:tcW w:w="593" w:type="dxa"/>
          </w:tcPr>
          <w:p>
            <w:pPr>
              <w:pStyle w:val="TableParagraph"/>
              <w:spacing w:line="314" w:lineRule="exact" w:before="3"/>
              <w:ind w:left="57" w:right="33"/>
              <w:rPr>
                <w:sz w:val="24"/>
              </w:rPr>
            </w:pPr>
            <w:r>
              <w:rPr>
                <w:sz w:val="24"/>
              </w:rPr>
              <w:t>提案系所</w:t>
            </w:r>
          </w:p>
        </w:tc>
        <w:tc>
          <w:tcPr>
            <w:tcW w:w="9055" w:type="dxa"/>
            <w:gridSpan w:val="4"/>
          </w:tcPr>
          <w:p>
            <w:pPr>
              <w:pStyle w:val="TableParagraph"/>
              <w:tabs>
                <w:tab w:pos="1590" w:val="left" w:leader="none"/>
                <w:tab w:pos="3151" w:val="left" w:leader="none"/>
                <w:tab w:pos="4951" w:val="left" w:leader="none"/>
              </w:tabs>
              <w:spacing w:before="40"/>
              <w:ind w:left="43"/>
              <w:rPr>
                <w:sz w:val="24"/>
              </w:rPr>
            </w:pPr>
            <w:r>
              <w:rPr>
                <w:rFonts w:ascii="Times New Roman" w:hAnsi="Times New Roman" w:eastAsia="Times New Roman"/>
                <w:w w:val="110"/>
                <w:sz w:val="24"/>
              </w:rPr>
              <w:t>□</w:t>
            </w:r>
            <w:r>
              <w:rPr>
                <w:w w:val="110"/>
                <w:sz w:val="24"/>
              </w:rPr>
              <w:t>電機系</w:t>
              <w:tab/>
            </w:r>
            <w:r>
              <w:rPr>
                <w:rFonts w:ascii="Times New Roman" w:hAnsi="Times New Roman" w:eastAsia="Times New Roman"/>
                <w:spacing w:val="3"/>
                <w:w w:val="110"/>
                <w:sz w:val="24"/>
              </w:rPr>
              <w:t>□</w:t>
            </w:r>
            <w:r>
              <w:rPr>
                <w:w w:val="110"/>
                <w:sz w:val="24"/>
              </w:rPr>
              <w:t>土環系</w:t>
              <w:tab/>
            </w:r>
            <w:r>
              <w:rPr>
                <w:rFonts w:ascii="Times New Roman" w:hAnsi="Times New Roman" w:eastAsia="Times New Roman"/>
                <w:w w:val="110"/>
                <w:sz w:val="24"/>
              </w:rPr>
              <w:t>□</w:t>
            </w:r>
            <w:r>
              <w:rPr>
                <w:w w:val="110"/>
                <w:sz w:val="24"/>
              </w:rPr>
              <w:t>化材系</w:t>
              <w:tab/>
            </w:r>
            <w:r>
              <w:rPr>
                <w:rFonts w:ascii="Times New Roman" w:hAnsi="Times New Roman" w:eastAsia="Times New Roman"/>
                <w:w w:val="110"/>
                <w:sz w:val="24"/>
              </w:rPr>
              <w:t>□</w:t>
            </w:r>
            <w:r>
              <w:rPr>
                <w:w w:val="110"/>
                <w:sz w:val="24"/>
              </w:rPr>
              <w:t>資工系</w:t>
            </w:r>
          </w:p>
        </w:tc>
      </w:tr>
      <w:tr>
        <w:trPr>
          <w:trHeight w:val="642" w:hRule="atLeast"/>
        </w:trPr>
        <w:tc>
          <w:tcPr>
            <w:tcW w:w="593" w:type="dxa"/>
            <w:shd w:val="clear" w:color="auto" w:fill="FFFF9A"/>
          </w:tcPr>
          <w:p>
            <w:pPr>
              <w:pStyle w:val="TableParagraph"/>
              <w:spacing w:line="314" w:lineRule="exact" w:before="5"/>
              <w:ind w:left="57" w:right="33"/>
              <w:rPr>
                <w:sz w:val="24"/>
              </w:rPr>
            </w:pPr>
            <w:r>
              <w:rPr>
                <w:sz w:val="24"/>
              </w:rPr>
              <w:t>升等教師</w:t>
            </w:r>
          </w:p>
        </w:tc>
        <w:tc>
          <w:tcPr>
            <w:tcW w:w="9055" w:type="dxa"/>
            <w:gridSpan w:val="4"/>
          </w:tcPr>
          <w:p>
            <w:pPr>
              <w:pStyle w:val="TableParagraph"/>
              <w:tabs>
                <w:tab w:pos="2431" w:val="left" w:leader="none"/>
                <w:tab w:pos="3871" w:val="left" w:leader="none"/>
              </w:tabs>
              <w:spacing w:before="43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>擬升職級：</w:t>
            </w:r>
            <w:r>
              <w:rPr>
                <w:rFonts w:ascii="Times New Roman" w:hAnsi="Times New Roman" w:eastAsia="Times New Roman"/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教授</w:t>
              <w:tab/>
            </w:r>
            <w:r>
              <w:rPr>
                <w:rFonts w:ascii="Times New Roman" w:hAnsi="Times New Roman" w:eastAsia="Times New Roman"/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副教授</w:t>
              <w:tab/>
            </w:r>
            <w:r>
              <w:rPr>
                <w:rFonts w:ascii="Times New Roman" w:hAnsi="Times New Roman" w:eastAsia="Times New Roman"/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助理教授</w:t>
            </w:r>
          </w:p>
        </w:tc>
      </w:tr>
      <w:tr>
        <w:trPr>
          <w:trHeight w:val="642" w:hRule="atLeast"/>
        </w:trPr>
        <w:tc>
          <w:tcPr>
            <w:tcW w:w="593" w:type="dxa"/>
            <w:shd w:val="clear" w:color="auto" w:fill="CCFFFF"/>
          </w:tcPr>
          <w:p>
            <w:pPr>
              <w:pStyle w:val="TableParagraph"/>
              <w:spacing w:before="50"/>
              <w:ind w:left="37" w:right="16"/>
              <w:jc w:val="center"/>
              <w:rPr>
                <w:sz w:val="24"/>
              </w:rPr>
            </w:pPr>
            <w:r>
              <w:rPr>
                <w:sz w:val="24"/>
              </w:rPr>
              <w:t>順序</w:t>
            </w:r>
          </w:p>
        </w:tc>
        <w:tc>
          <w:tcPr>
            <w:tcW w:w="4443" w:type="dxa"/>
            <w:shd w:val="clear" w:color="auto" w:fill="CCFFFF"/>
          </w:tcPr>
          <w:p>
            <w:pPr>
              <w:pStyle w:val="TableParagraph"/>
              <w:spacing w:before="50"/>
              <w:ind w:left="1734" w:right="1688"/>
              <w:jc w:val="center"/>
              <w:rPr>
                <w:sz w:val="24"/>
              </w:rPr>
            </w:pPr>
            <w:r>
              <w:rPr>
                <w:sz w:val="24"/>
              </w:rPr>
              <w:t>應附資料</w:t>
            </w:r>
          </w:p>
        </w:tc>
        <w:tc>
          <w:tcPr>
            <w:tcW w:w="1212" w:type="dxa"/>
            <w:shd w:val="clear" w:color="auto" w:fill="CCFFFF"/>
          </w:tcPr>
          <w:p>
            <w:pPr>
              <w:pStyle w:val="TableParagraph"/>
              <w:spacing w:before="50"/>
              <w:ind w:left="367"/>
              <w:rPr>
                <w:sz w:val="24"/>
              </w:rPr>
            </w:pPr>
            <w:r>
              <w:rPr>
                <w:sz w:val="24"/>
              </w:rPr>
              <w:t>份數</w:t>
            </w:r>
          </w:p>
        </w:tc>
        <w:tc>
          <w:tcPr>
            <w:tcW w:w="2624" w:type="dxa"/>
            <w:shd w:val="clear" w:color="auto" w:fill="CCFFFF"/>
          </w:tcPr>
          <w:p>
            <w:pPr>
              <w:pStyle w:val="TableParagraph"/>
              <w:spacing w:before="50"/>
              <w:ind w:left="1060" w:right="1018"/>
              <w:jc w:val="center"/>
              <w:rPr>
                <w:sz w:val="24"/>
              </w:rPr>
            </w:pPr>
            <w:r>
              <w:rPr>
                <w:sz w:val="24"/>
              </w:rPr>
              <w:t>說明</w:t>
            </w:r>
          </w:p>
        </w:tc>
        <w:tc>
          <w:tcPr>
            <w:tcW w:w="776" w:type="dxa"/>
            <w:shd w:val="clear" w:color="auto" w:fill="CCFFFF"/>
          </w:tcPr>
          <w:p>
            <w:pPr>
              <w:pStyle w:val="TableParagraph"/>
              <w:spacing w:before="50"/>
              <w:ind w:left="146"/>
              <w:rPr>
                <w:sz w:val="24"/>
              </w:rPr>
            </w:pPr>
            <w:r>
              <w:rPr>
                <w:sz w:val="24"/>
              </w:rPr>
              <w:t>核對</w:t>
            </w:r>
          </w:p>
        </w:tc>
      </w:tr>
      <w:tr>
        <w:trPr>
          <w:trHeight w:val="316" w:hRule="atLeast"/>
        </w:trPr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97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個人基本資料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5"/>
                <w:sz w:val="24"/>
              </w:rPr>
              <w:t>1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auto" w:before="81"/>
              <w:ind w:left="43" w:right="65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擬升等教師資料表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附上證明文件影本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須經本人及系所主管簽章</w:t>
            </w:r>
            <w:r>
              <w:rPr>
                <w:rFonts w:ascii="Times New Roman" w:eastAsia="Times New Roman"/>
                <w:color w:val="FF0000"/>
                <w:sz w:val="24"/>
              </w:rPr>
              <w:t>)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4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z w:val="24"/>
              </w:rPr>
              <w:t>份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91" w:val="left" w:leader="none"/>
              </w:tabs>
              <w:spacing w:line="323" w:lineRule="exact" w:before="0" w:after="0"/>
              <w:ind w:left="190" w:right="0" w:hanging="14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w w:val="105"/>
                <w:sz w:val="24"/>
              </w:rPr>
              <w:t>參考著作</w:t>
            </w:r>
            <w:r>
              <w:rPr>
                <w:rFonts w:ascii="Times New Roman" w:hAnsi="Times New Roman" w:eastAsia="Times New Roman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表列</w:t>
            </w:r>
            <w:r>
              <w:rPr>
                <w:rFonts w:ascii="Times New Roman" w:hAnsi="Times New Roman" w:eastAsia="Times New Roman"/>
                <w:w w:val="105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7" w:val="left" w:leader="none"/>
              </w:tabs>
              <w:spacing w:line="273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其他著作及學術活動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87" w:val="left" w:leader="none"/>
              </w:tabs>
              <w:spacing w:line="323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外審委員迴避名冊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5"/>
                <w:sz w:val="24"/>
              </w:rPr>
              <w:t>2</w:t>
            </w:r>
          </w:p>
        </w:tc>
        <w:tc>
          <w:tcPr>
            <w:tcW w:w="444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168" w:lineRule="auto"/>
              <w:ind w:left="43" w:right="57"/>
              <w:rPr>
                <w:sz w:val="24"/>
              </w:rPr>
            </w:pPr>
            <w:r>
              <w:rPr>
                <w:sz w:val="24"/>
              </w:rPr>
              <w:t>升等前一職級且五年內代表著作、參考著作</w:t>
            </w:r>
          </w:p>
        </w:tc>
        <w:tc>
          <w:tcPr>
            <w:tcW w:w="1212" w:type="dxa"/>
            <w:tcBorders>
              <w:bottom w:val="nil"/>
            </w:tcBorders>
          </w:tcPr>
          <w:p>
            <w:pPr>
              <w:pStyle w:val="TableParagraph"/>
              <w:spacing w:before="13"/>
              <w:rPr>
                <w:sz w:val="27"/>
              </w:rPr>
            </w:pPr>
          </w:p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各 </w:t>
            </w:r>
            <w:r>
              <w:rPr>
                <w:rFonts w:ascii="Times New Roman" w:eastAsia="Times New Roman"/>
                <w:sz w:val="24"/>
              </w:rPr>
              <w:t>7 </w:t>
            </w:r>
            <w:r>
              <w:rPr>
                <w:sz w:val="24"/>
              </w:rPr>
              <w:t>份</w:t>
            </w:r>
          </w:p>
        </w:tc>
        <w:tc>
          <w:tcPr>
            <w:tcW w:w="262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87" w:val="left" w:leader="none"/>
                <w:tab w:pos="1829" w:val="left" w:leader="none"/>
              </w:tabs>
              <w:spacing w:line="324" w:lineRule="exact" w:before="45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代表著作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篇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7" w:val="left" w:leader="none"/>
                <w:tab w:pos="1829" w:val="left" w:leader="none"/>
              </w:tabs>
              <w:spacing w:line="312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參考著作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篇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7" w:val="left" w:leader="none"/>
                <w:tab w:pos="1829" w:val="left" w:leader="none"/>
              </w:tabs>
              <w:spacing w:line="273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專門著作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冊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2" w:hRule="atLeast"/>
        </w:trPr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>
            <w:pPr>
              <w:pStyle w:val="TableParagraph"/>
              <w:spacing w:line="312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院 </w:t>
            </w:r>
            <w:r>
              <w:rPr>
                <w:rFonts w:ascii="Times New Roman" w:eastAsia="Times New Roman"/>
                <w:sz w:val="24"/>
              </w:rPr>
              <w:t>3 </w:t>
            </w:r>
            <w:r>
              <w:rPr>
                <w:sz w:val="24"/>
              </w:rPr>
              <w:t>份，校 </w:t>
            </w:r>
            <w:r>
              <w:rPr>
                <w:rFonts w:ascii="Times New Roman" w:eastAsia="Times New Roman"/>
                <w:sz w:val="24"/>
              </w:rPr>
              <w:t>4 </w:t>
            </w:r>
            <w:r>
              <w:rPr>
                <w:sz w:val="24"/>
              </w:rPr>
              <w:t>份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6" w:hRule="atLeast"/>
        </w:trPr>
        <w:tc>
          <w:tcPr>
            <w:tcW w:w="593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5"/>
                <w:sz w:val="24"/>
              </w:rPr>
              <w:t>3</w:t>
            </w:r>
          </w:p>
        </w:tc>
        <w:tc>
          <w:tcPr>
            <w:tcW w:w="4443" w:type="dxa"/>
          </w:tcPr>
          <w:p>
            <w:pPr>
              <w:pStyle w:val="TableParagraph"/>
              <w:spacing w:line="170" w:lineRule="auto" w:before="21"/>
              <w:ind w:left="43" w:right="57"/>
              <w:rPr>
                <w:sz w:val="24"/>
              </w:rPr>
            </w:pPr>
            <w:r>
              <w:rPr>
                <w:sz w:val="24"/>
              </w:rPr>
              <w:t>擬升等教師履歷資料（含學經歷、研究專長、著作目錄）、重要學經歷證件影本</w:t>
            </w:r>
          </w:p>
          <w:p>
            <w:pPr>
              <w:pStyle w:val="TableParagraph"/>
              <w:spacing w:line="168" w:lineRule="auto"/>
              <w:ind w:left="43" w:right="168"/>
              <w:rPr>
                <w:sz w:val="24"/>
              </w:rPr>
            </w:pPr>
            <w:r>
              <w:rPr>
                <w:sz w:val="24"/>
              </w:rPr>
              <w:t>（ 國外學經歷證件須經我國駐外單位驗證）、教師證書影本、現職聘書影本</w:t>
            </w:r>
          </w:p>
        </w:tc>
        <w:tc>
          <w:tcPr>
            <w:tcW w:w="1212" w:type="dxa"/>
          </w:tcPr>
          <w:p>
            <w:pPr>
              <w:pStyle w:val="TableParagraph"/>
              <w:spacing w:before="13"/>
              <w:rPr>
                <w:sz w:val="27"/>
              </w:rPr>
            </w:pPr>
          </w:p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各 </w:t>
            </w:r>
            <w:r>
              <w:rPr>
                <w:rFonts w:ascii="Times New Roman" w:eastAsia="Times New Roman"/>
                <w:sz w:val="24"/>
              </w:rPr>
              <w:t>7 </w:t>
            </w:r>
            <w:r>
              <w:rPr>
                <w:sz w:val="24"/>
              </w:rPr>
              <w:t>份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593" w:type="dxa"/>
          </w:tcPr>
          <w:p>
            <w:pPr>
              <w:pStyle w:val="TableParagraph"/>
              <w:spacing w:before="54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5"/>
                <w:sz w:val="24"/>
              </w:rPr>
              <w:t>4</w:t>
            </w:r>
          </w:p>
        </w:tc>
        <w:tc>
          <w:tcPr>
            <w:tcW w:w="4443" w:type="dxa"/>
          </w:tcPr>
          <w:p>
            <w:pPr>
              <w:pStyle w:val="TableParagraph"/>
              <w:spacing w:before="47"/>
              <w:ind w:left="43"/>
              <w:rPr>
                <w:sz w:val="24"/>
              </w:rPr>
            </w:pPr>
            <w:r>
              <w:rPr>
                <w:sz w:val="24"/>
              </w:rPr>
              <w:t>其他有助審查之資料</w:t>
            </w:r>
          </w:p>
        </w:tc>
        <w:tc>
          <w:tcPr>
            <w:tcW w:w="1212" w:type="dxa"/>
          </w:tcPr>
          <w:p>
            <w:pPr>
              <w:pStyle w:val="TableParagraph"/>
              <w:spacing w:before="47"/>
              <w:ind w:left="307"/>
              <w:rPr>
                <w:sz w:val="24"/>
              </w:rPr>
            </w:pPr>
            <w:r>
              <w:rPr>
                <w:sz w:val="24"/>
              </w:rPr>
              <w:t>各 </w:t>
            </w:r>
            <w:r>
              <w:rPr>
                <w:rFonts w:ascii="Times New Roman" w:eastAsia="Times New Roman"/>
                <w:sz w:val="24"/>
              </w:rPr>
              <w:t>7 </w:t>
            </w:r>
            <w:r>
              <w:rPr>
                <w:sz w:val="24"/>
              </w:rPr>
              <w:t>份</w:t>
            </w:r>
          </w:p>
        </w:tc>
        <w:tc>
          <w:tcPr>
            <w:tcW w:w="2624" w:type="dxa"/>
          </w:tcPr>
          <w:p>
            <w:pPr>
              <w:pStyle w:val="TableParagraph"/>
              <w:spacing w:before="47"/>
              <w:ind w:left="593"/>
              <w:rPr>
                <w:sz w:val="24"/>
              </w:rPr>
            </w:pPr>
            <w:r>
              <w:rPr>
                <w:sz w:val="24"/>
              </w:rPr>
              <w:t>院 </w:t>
            </w:r>
            <w:r>
              <w:rPr>
                <w:rFonts w:ascii="Times New Roman" w:eastAsia="Times New Roman"/>
                <w:sz w:val="24"/>
              </w:rPr>
              <w:t>3 </w:t>
            </w:r>
            <w:r>
              <w:rPr>
                <w:sz w:val="24"/>
              </w:rPr>
              <w:t>份，校 </w:t>
            </w:r>
            <w:r>
              <w:rPr>
                <w:rFonts w:ascii="Times New Roman" w:eastAsia="Times New Roman"/>
                <w:sz w:val="24"/>
              </w:rPr>
              <w:t>4 </w:t>
            </w:r>
            <w:r>
              <w:rPr>
                <w:sz w:val="24"/>
              </w:rPr>
              <w:t>份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593" w:type="dxa"/>
          </w:tcPr>
          <w:p>
            <w:pPr>
              <w:pStyle w:val="TableParagraph"/>
              <w:spacing w:before="15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5"/>
                <w:sz w:val="24"/>
              </w:rPr>
              <w:t>5</w:t>
            </w:r>
          </w:p>
        </w:tc>
        <w:tc>
          <w:tcPr>
            <w:tcW w:w="4443" w:type="dxa"/>
          </w:tcPr>
          <w:p>
            <w:pPr>
              <w:pStyle w:val="TableParagraph"/>
              <w:spacing w:before="9"/>
              <w:ind w:left="43"/>
              <w:rPr>
                <w:sz w:val="24"/>
              </w:rPr>
            </w:pPr>
            <w:r>
              <w:rPr>
                <w:sz w:val="24"/>
              </w:rPr>
              <w:t>系教評會會議紀錄</w:t>
            </w:r>
          </w:p>
        </w:tc>
        <w:tc>
          <w:tcPr>
            <w:tcW w:w="1212" w:type="dxa"/>
          </w:tcPr>
          <w:p>
            <w:pPr>
              <w:pStyle w:val="TableParagraph"/>
              <w:spacing w:before="9"/>
              <w:ind w:left="4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z w:val="24"/>
              </w:rPr>
              <w:t>份</w:t>
            </w:r>
          </w:p>
        </w:tc>
        <w:tc>
          <w:tcPr>
            <w:tcW w:w="2624" w:type="dxa"/>
          </w:tcPr>
          <w:p>
            <w:pPr>
              <w:pStyle w:val="TableParagraph"/>
              <w:spacing w:before="9"/>
              <w:ind w:left="600"/>
              <w:rPr>
                <w:sz w:val="24"/>
              </w:rPr>
            </w:pPr>
            <w:r>
              <w:rPr>
                <w:sz w:val="24"/>
              </w:rPr>
              <w:t>影本及電子檔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593" w:type="dxa"/>
          </w:tcPr>
          <w:p>
            <w:pPr>
              <w:pStyle w:val="TableParagraph"/>
              <w:spacing w:before="13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5"/>
                <w:sz w:val="24"/>
              </w:rPr>
              <w:t>6</w:t>
            </w:r>
          </w:p>
        </w:tc>
        <w:tc>
          <w:tcPr>
            <w:tcW w:w="4443" w:type="dxa"/>
          </w:tcPr>
          <w:p>
            <w:pPr>
              <w:pStyle w:val="TableParagraph"/>
              <w:spacing w:before="6"/>
              <w:ind w:left="43"/>
              <w:rPr>
                <w:sz w:val="24"/>
              </w:rPr>
            </w:pPr>
            <w:r>
              <w:rPr>
                <w:sz w:val="24"/>
              </w:rPr>
              <w:t>教師升等資料檢查表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ind w:left="4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z w:val="24"/>
              </w:rPr>
              <w:t>份</w:t>
            </w:r>
          </w:p>
        </w:tc>
        <w:tc>
          <w:tcPr>
            <w:tcW w:w="2624" w:type="dxa"/>
          </w:tcPr>
          <w:p>
            <w:pPr>
              <w:pStyle w:val="TableParagraph"/>
              <w:spacing w:before="6"/>
              <w:ind w:left="1058" w:right="1021"/>
              <w:jc w:val="center"/>
              <w:rPr>
                <w:sz w:val="24"/>
              </w:rPr>
            </w:pPr>
            <w:r>
              <w:rPr>
                <w:sz w:val="24"/>
              </w:rPr>
              <w:t>正本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593" w:type="dxa"/>
          </w:tcPr>
          <w:p>
            <w:pPr>
              <w:pStyle w:val="TableParagraph"/>
              <w:spacing w:before="13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5"/>
                <w:sz w:val="24"/>
              </w:rPr>
              <w:t>7</w:t>
            </w:r>
          </w:p>
        </w:tc>
        <w:tc>
          <w:tcPr>
            <w:tcW w:w="4443" w:type="dxa"/>
          </w:tcPr>
          <w:p>
            <w:pPr>
              <w:pStyle w:val="TableParagraph"/>
              <w:spacing w:before="7"/>
              <w:ind w:left="43"/>
              <w:rPr>
                <w:sz w:val="24"/>
              </w:rPr>
            </w:pPr>
            <w:r>
              <w:rPr>
                <w:sz w:val="24"/>
              </w:rPr>
              <w:t>送審教師資格查核表</w:t>
            </w:r>
          </w:p>
        </w:tc>
        <w:tc>
          <w:tcPr>
            <w:tcW w:w="1212" w:type="dxa"/>
          </w:tcPr>
          <w:p>
            <w:pPr>
              <w:pStyle w:val="TableParagraph"/>
              <w:spacing w:before="7"/>
              <w:ind w:left="4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z w:val="24"/>
              </w:rPr>
              <w:t>份</w:t>
            </w:r>
          </w:p>
        </w:tc>
        <w:tc>
          <w:tcPr>
            <w:tcW w:w="2624" w:type="dxa"/>
          </w:tcPr>
          <w:p>
            <w:pPr>
              <w:pStyle w:val="TableParagraph"/>
              <w:spacing w:before="7"/>
              <w:ind w:left="1058" w:right="1021"/>
              <w:jc w:val="center"/>
              <w:rPr>
                <w:sz w:val="24"/>
              </w:rPr>
            </w:pPr>
            <w:r>
              <w:rPr>
                <w:sz w:val="24"/>
              </w:rPr>
              <w:t>正本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593" w:type="dxa"/>
          </w:tcPr>
          <w:p>
            <w:pPr>
              <w:pStyle w:val="TableParagraph"/>
              <w:spacing w:before="82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5"/>
                <w:sz w:val="24"/>
              </w:rPr>
              <w:t>8</w:t>
            </w:r>
          </w:p>
        </w:tc>
        <w:tc>
          <w:tcPr>
            <w:tcW w:w="4443" w:type="dxa"/>
          </w:tcPr>
          <w:p>
            <w:pPr>
              <w:pStyle w:val="TableParagraph"/>
              <w:spacing w:line="238" w:lineRule="exact"/>
              <w:ind w:left="43"/>
              <w:rPr>
                <w:sz w:val="24"/>
              </w:rPr>
            </w:pPr>
            <w:r>
              <w:rPr>
                <w:sz w:val="24"/>
              </w:rPr>
              <w:t>本院教師升等評分表</w:t>
            </w:r>
            <w:r>
              <w:rPr>
                <w:rFonts w:ascii="Times New Roman" w:hAnsi="Times New Roman" w:eastAsia="Times New Roman"/>
                <w:sz w:val="24"/>
              </w:rPr>
              <w:t>─</w:t>
            </w:r>
            <w:r>
              <w:rPr>
                <w:sz w:val="24"/>
              </w:rPr>
              <w:t>申請升等教師填寫</w:t>
            </w:r>
          </w:p>
          <w:p>
            <w:pPr>
              <w:pStyle w:val="TableParagraph"/>
              <w:spacing w:line="287" w:lineRule="exact"/>
              <w:ind w:left="4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FF0000"/>
                <w:w w:val="105"/>
                <w:sz w:val="24"/>
              </w:rPr>
              <w:t>(</w:t>
            </w:r>
            <w:r>
              <w:rPr>
                <w:color w:val="FF0000"/>
                <w:w w:val="105"/>
                <w:sz w:val="24"/>
              </w:rPr>
              <w:t>須經系所主管簽章</w:t>
            </w:r>
            <w:r>
              <w:rPr>
                <w:rFonts w:ascii="Times New Roman" w:eastAsia="Times New Roman"/>
                <w:color w:val="FF0000"/>
                <w:w w:val="105"/>
                <w:sz w:val="24"/>
              </w:rPr>
              <w:t>)</w:t>
            </w:r>
          </w:p>
        </w:tc>
        <w:tc>
          <w:tcPr>
            <w:tcW w:w="1212" w:type="dxa"/>
          </w:tcPr>
          <w:p>
            <w:pPr>
              <w:pStyle w:val="TableParagraph"/>
              <w:spacing w:before="76"/>
              <w:ind w:left="4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z w:val="24"/>
              </w:rPr>
              <w:t>份</w:t>
            </w:r>
          </w:p>
        </w:tc>
        <w:tc>
          <w:tcPr>
            <w:tcW w:w="2624" w:type="dxa"/>
          </w:tcPr>
          <w:p>
            <w:pPr>
              <w:pStyle w:val="TableParagraph"/>
              <w:spacing w:before="76"/>
              <w:ind w:left="1060" w:right="1018"/>
              <w:jc w:val="center"/>
              <w:rPr>
                <w:sz w:val="24"/>
              </w:rPr>
            </w:pPr>
            <w:r>
              <w:rPr>
                <w:sz w:val="24"/>
              </w:rPr>
              <w:t>正本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7" w:hRule="atLeast"/>
        </w:trPr>
        <w:tc>
          <w:tcPr>
            <w:tcW w:w="593" w:type="dxa"/>
          </w:tcPr>
          <w:p>
            <w:pPr>
              <w:pStyle w:val="TableParagraph"/>
              <w:spacing w:before="177"/>
              <w:ind w:left="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8000"/>
                <w:w w:val="85"/>
                <w:sz w:val="24"/>
              </w:rPr>
              <w:t>9</w:t>
            </w:r>
          </w:p>
        </w:tc>
        <w:tc>
          <w:tcPr>
            <w:tcW w:w="4443" w:type="dxa"/>
          </w:tcPr>
          <w:p>
            <w:pPr>
              <w:pStyle w:val="TableParagraph"/>
              <w:spacing w:before="173"/>
              <w:ind w:left="43"/>
              <w:rPr>
                <w:sz w:val="24"/>
              </w:rPr>
            </w:pPr>
            <w:r>
              <w:rPr>
                <w:color w:val="008000"/>
                <w:sz w:val="24"/>
              </w:rPr>
              <w:t>教師著作審查意見表</w:t>
            </w:r>
          </w:p>
        </w:tc>
        <w:tc>
          <w:tcPr>
            <w:tcW w:w="1212" w:type="dxa"/>
          </w:tcPr>
          <w:p>
            <w:pPr>
              <w:pStyle w:val="TableParagraph"/>
              <w:spacing w:before="173"/>
              <w:ind w:left="422"/>
              <w:rPr>
                <w:sz w:val="24"/>
              </w:rPr>
            </w:pPr>
            <w:r>
              <w:rPr>
                <w:rFonts w:ascii="Times New Roman" w:eastAsia="Times New Roman"/>
                <w:color w:val="008000"/>
                <w:sz w:val="24"/>
              </w:rPr>
              <w:t>1 </w:t>
            </w:r>
            <w:r>
              <w:rPr>
                <w:color w:val="008000"/>
                <w:sz w:val="24"/>
              </w:rPr>
              <w:t>份</w:t>
            </w:r>
          </w:p>
        </w:tc>
        <w:tc>
          <w:tcPr>
            <w:tcW w:w="2624" w:type="dxa"/>
          </w:tcPr>
          <w:p>
            <w:pPr>
              <w:pStyle w:val="TableParagraph"/>
              <w:spacing w:before="173"/>
              <w:ind w:left="706"/>
              <w:rPr>
                <w:sz w:val="24"/>
              </w:rPr>
            </w:pPr>
            <w:r>
              <w:rPr>
                <w:color w:val="008000"/>
                <w:sz w:val="24"/>
              </w:rPr>
              <w:t>工學院辦理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sz w:val="13"/>
        </w:rPr>
      </w:pPr>
    </w:p>
    <w:p>
      <w:pPr>
        <w:pStyle w:val="BodyText"/>
        <w:spacing w:line="325" w:lineRule="exact" w:before="53"/>
        <w:ind w:left="186"/>
      </w:pPr>
      <w:r>
        <w:rPr/>
        <w:t>【備註】</w:t>
      </w:r>
    </w:p>
    <w:p>
      <w:pPr>
        <w:pStyle w:val="BodyText"/>
        <w:spacing w:line="223" w:lineRule="auto" w:before="6"/>
        <w:ind w:left="186" w:right="305"/>
      </w:pPr>
      <w:r>
        <w:rPr/>
        <w:t>所提供參考著作：外文書寫者，請提供中文摘要；合著者，請提供合著人證明；二篇以上者，須有關聯性；代表著作的刊登時間；代表著作須為期刊論文</w:t>
      </w:r>
      <w:r>
        <w:rPr>
          <w:rFonts w:ascii="Times New Roman" w:eastAsia="Times New Roman"/>
        </w:rPr>
        <w:t>(</w:t>
      </w:r>
      <w:r>
        <w:rPr/>
        <w:t>出刊或接受刊登證明</w:t>
      </w:r>
      <w:r>
        <w:rPr>
          <w:rFonts w:ascii="Times New Roman" w:eastAsia="Times New Roman"/>
        </w:rPr>
        <w:t>)</w:t>
      </w:r>
      <w:r>
        <w:rPr/>
        <w:t>、具審查程序研討會論文發表且集結成冊出版者</w:t>
      </w:r>
      <w:r>
        <w:rPr>
          <w:rFonts w:ascii="Times New Roman" w:eastAsia="Times New Roman"/>
        </w:rPr>
        <w:t>(</w:t>
      </w:r>
      <w:r>
        <w:rPr>
          <w:spacing w:val="-8"/>
        </w:rPr>
        <w:t>出版頁證明，如 </w:t>
      </w:r>
      <w:r>
        <w:rPr>
          <w:rFonts w:ascii="Times New Roman" w:eastAsia="Times New Roman"/>
        </w:rPr>
        <w:t>ISBN)</w:t>
      </w:r>
      <w:r>
        <w:rPr/>
        <w:t>、專書</w:t>
      </w:r>
      <w:r>
        <w:rPr>
          <w:rFonts w:ascii="Times New Roman" w:eastAsia="Times New Roman"/>
        </w:rPr>
        <w:t>(</w:t>
      </w:r>
      <w:r>
        <w:rPr>
          <w:spacing w:val="-3"/>
        </w:rPr>
        <w:t>至多三冊，須</w:t>
      </w:r>
      <w:r>
        <w:rPr/>
        <w:t>出版</w:t>
      </w:r>
      <w:r>
        <w:rPr>
          <w:rFonts w:ascii="Times New Roman" w:eastAsia="Times New Roman"/>
        </w:rPr>
        <w:t>)</w:t>
      </w:r>
      <w:r>
        <w:rPr/>
        <w:t>為主；若為論文改寫者，請說明其創新性及延續性；其他報告或研究計畫，則以參考資料方式列出。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spacing w:line="430" w:lineRule="exact"/>
      </w:pPr>
      <w:r>
        <w:rPr/>
        <w:t>簽收</w:t>
      </w:r>
    </w:p>
    <w:p>
      <w:pPr>
        <w:pStyle w:val="BodyText"/>
        <w:tabs>
          <w:tab w:pos="4580" w:val="left" w:leader="none"/>
        </w:tabs>
        <w:spacing w:line="430" w:lineRule="exact"/>
        <w:ind w:left="140"/>
      </w:pPr>
      <w:r>
        <w:rPr>
          <w:spacing w:val="5"/>
          <w:sz w:val="32"/>
        </w:rPr>
        <w:t>日</w:t>
      </w:r>
      <w:r>
        <w:rPr>
          <w:sz w:val="32"/>
        </w:rPr>
        <w:t>期</w:t>
        <w:tab/>
      </w:r>
      <w:r>
        <w:rPr/>
        <w:t>本表請影印一式二份，一份自存，一份送院憑辦。</w:t>
      </w:r>
    </w:p>
    <w:sectPr>
      <w:type w:val="continuous"/>
      <w:pgSz w:w="11930" w:h="16850"/>
      <w:pgMar w:top="740" w:bottom="280" w:left="9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○"/>
      <w:lvlJc w:val="left"/>
      <w:pPr>
        <w:ind w:left="186" w:hanging="146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422" w:hanging="146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664" w:hanging="146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907" w:hanging="146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1149" w:hanging="146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1392" w:hanging="146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1634" w:hanging="146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1876" w:hanging="146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2119" w:hanging="146"/>
      </w:pPr>
      <w:rPr>
        <w:rFonts w:hint="default"/>
        <w:lang w:val="zh-tw" w:eastAsia="zh-tw" w:bidi="zh-tw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186" w:hanging="146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422" w:hanging="146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664" w:hanging="146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907" w:hanging="146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1149" w:hanging="146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1392" w:hanging="146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1634" w:hanging="146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1876" w:hanging="146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2119" w:hanging="146"/>
      </w:pPr>
      <w:rPr>
        <w:rFonts w:hint="default"/>
        <w:lang w:val="zh-tw" w:eastAsia="zh-tw" w:bidi="zh-tw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190" w:hanging="150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440" w:hanging="15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680" w:hanging="15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921" w:hanging="15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1161" w:hanging="15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1402" w:hanging="15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1642" w:hanging="15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1882" w:hanging="15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2123" w:hanging="150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186" w:hanging="146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422" w:hanging="146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664" w:hanging="146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907" w:hanging="146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1149" w:hanging="146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1392" w:hanging="146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1634" w:hanging="146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1876" w:hanging="146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2119" w:hanging="146"/>
      </w:pPr>
      <w:rPr>
        <w:rFonts w:hint="default"/>
        <w:lang w:val="zh-tw" w:eastAsia="zh-tw" w:bidi="zh-tw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before="1"/>
      <w:ind w:left="140"/>
      <w:outlineLvl w:val="1"/>
    </w:pPr>
    <w:rPr>
      <w:rFonts w:ascii="標楷體" w:hAnsi="標楷體" w:eastAsia="標楷體" w:cs="標楷體"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dc:title>&lt;393931303230A475BEC7B07CB1D0B5FBB77CB8EAAEC6B24DB3E62E786C73&gt;</dc:title>
  <dcterms:created xsi:type="dcterms:W3CDTF">2020-03-19T09:08:34Z</dcterms:created>
  <dcterms:modified xsi:type="dcterms:W3CDTF">2020-03-19T09:08:34Z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